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5AE" w:rsidRDefault="00F716DB" w:rsidP="00624F49">
      <w:pPr>
        <w:pStyle w:val="Titel"/>
        <w:ind w:left="-284" w:right="-851"/>
        <w:rPr>
          <w:u w:val="single"/>
        </w:rPr>
      </w:pPr>
      <w:r w:rsidRPr="00F716DB">
        <w:rPr>
          <w:u w:val="single"/>
        </w:rPr>
        <w:t>Fortsetzung des Förderkonz</w:t>
      </w:r>
      <w:r w:rsidR="004769C5">
        <w:rPr>
          <w:u w:val="single"/>
        </w:rPr>
        <w:t>epts in den Jahrgangsstufen 7-13</w:t>
      </w:r>
      <w:r w:rsidRPr="00F716DB">
        <w:rPr>
          <w:u w:val="single"/>
        </w:rPr>
        <w:t xml:space="preserve"> </w:t>
      </w:r>
    </w:p>
    <w:p w:rsidR="00F716DB" w:rsidRDefault="00F716DB" w:rsidP="00F716DB">
      <w:r w:rsidRPr="00800337">
        <w:rPr>
          <w:noProof/>
          <w:sz w:val="1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4259C" wp14:editId="11C3C3A4">
                <wp:simplePos x="0" y="0"/>
                <wp:positionH relativeFrom="column">
                  <wp:posOffset>-204470</wp:posOffset>
                </wp:positionH>
                <wp:positionV relativeFrom="paragraph">
                  <wp:posOffset>103505</wp:posOffset>
                </wp:positionV>
                <wp:extent cx="6515100" cy="2085975"/>
                <wp:effectExtent l="0" t="0" r="19050" b="28575"/>
                <wp:wrapNone/>
                <wp:docPr id="2" name="Legende mit Pfeil nach unt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2085975"/>
                        </a:xfrm>
                        <a:prstGeom prst="downArrowCallout">
                          <a:avLst>
                            <a:gd name="adj1" fmla="val 31723"/>
                            <a:gd name="adj2" fmla="val 23319"/>
                            <a:gd name="adj3" fmla="val 19118"/>
                            <a:gd name="adj4" fmla="val 64977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16DB" w:rsidRDefault="00F716DB" w:rsidP="00F716DB">
                            <w:pPr>
                              <w:pStyle w:val="berschrift2"/>
                              <w:spacing w:before="0"/>
                            </w:pPr>
                            <w:r>
                              <w:t xml:space="preserve">Rückmeldung der förderbedürftigen </w:t>
                            </w:r>
                            <w:proofErr w:type="spellStart"/>
                            <w:r>
                              <w:t>SuS</w:t>
                            </w:r>
                            <w:proofErr w:type="spellEnd"/>
                            <w:r>
                              <w:t xml:space="preserve"> durch die Deutschlehrer, je Klasse max. 25%</w:t>
                            </w:r>
                          </w:p>
                          <w:p w:rsidR="00F716DB" w:rsidRDefault="00F716DB" w:rsidP="00F716D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716DB">
                              <w:rPr>
                                <w:rFonts w:ascii="Arial" w:hAnsi="Arial" w:cs="Arial"/>
                              </w:rPr>
                              <w:t>Ü</w:t>
                            </w:r>
                            <w:r>
                              <w:rPr>
                                <w:rFonts w:ascii="Arial" w:hAnsi="Arial" w:cs="Arial"/>
                              </w:rPr>
                              <w:t>berprüfung anhand standardisierter Testverfahren nur in Einzelfällen</w:t>
                            </w:r>
                            <w:r w:rsidR="00624F49">
                              <w:rPr>
                                <w:rFonts w:ascii="Arial" w:hAnsi="Arial" w:cs="Arial"/>
                              </w:rPr>
                              <w:t xml:space="preserve"> oder bei Neuzugängen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.  </w:t>
                            </w:r>
                          </w:p>
                          <w:p w:rsidR="00F716DB" w:rsidRPr="00F716DB" w:rsidRDefault="00F716DB" w:rsidP="00F716D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Bildung eines oder zweier Förderkurse auf Basis von Fehleranalysen, Förderplanung ebenso auf Basis der Fehleranalysen. (Es sollten </w:t>
                            </w:r>
                            <w:r w:rsidR="00E04D4C">
                              <w:rPr>
                                <w:rFonts w:ascii="Arial" w:hAnsi="Arial" w:cs="Arial"/>
                              </w:rPr>
                              <w:t xml:space="preserve">sich nun möglichst keine </w:t>
                            </w:r>
                            <w:proofErr w:type="spellStart"/>
                            <w:r w:rsidR="00E04D4C">
                              <w:rPr>
                                <w:rFonts w:ascii="Arial" w:hAnsi="Arial" w:cs="Arial"/>
                              </w:rPr>
                              <w:t>SuS</w:t>
                            </w:r>
                            <w:proofErr w:type="spellEnd"/>
                            <w:r w:rsidR="00E04D4C">
                              <w:rPr>
                                <w:rFonts w:ascii="Arial" w:hAnsi="Arial" w:cs="Arial"/>
                              </w:rPr>
                              <w:t xml:space="preserve"> mehr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mit Schwächen im lauttreuen Schreiben finden lassen, falls doch</w:t>
                            </w:r>
                            <w:r w:rsidR="00E04D4C">
                              <w:rPr>
                                <w:rFonts w:ascii="Arial" w:hAnsi="Arial" w:cs="Arial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sollten diese im lauttreuen Bereich weiter binnendifferenziert gefördert werden.)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Legende mit Pfeil nach unten 2" o:spid="_x0000_s1026" type="#_x0000_t80" style="position:absolute;margin-left:-16.1pt;margin-top:8.15pt;width:513pt;height:16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" adj="14035,9187,17471,9703" fillcolor="#fbd4b4 [1305]" strokecolor="#f79646 [3209]" strokeweight="2pt">
                <v:textbox>
                  <w:txbxContent>
                    <w:p w:rsidR="00F716DB" w:rsidRDefault="00F716DB" w:rsidP="00F716DB">
                      <w:pPr>
                        <w:pStyle w:val="berschrift2"/>
                        <w:spacing w:before="0"/>
                      </w:pPr>
                      <w:r>
                        <w:t xml:space="preserve">Rückmeldung der förderbedürftigen </w:t>
                      </w:r>
                      <w:proofErr w:type="spellStart"/>
                      <w:r>
                        <w:t>SuS</w:t>
                      </w:r>
                      <w:proofErr w:type="spellEnd"/>
                      <w:r>
                        <w:t xml:space="preserve"> durch die Deutschlehrer, je Klasse max. 25%</w:t>
                      </w:r>
                    </w:p>
                    <w:p w:rsidR="00F716DB" w:rsidRDefault="00F716DB" w:rsidP="00F716DB">
                      <w:pPr>
                        <w:rPr>
                          <w:rFonts w:ascii="Arial" w:hAnsi="Arial" w:cs="Arial"/>
                        </w:rPr>
                      </w:pPr>
                      <w:r w:rsidRPr="00F716DB">
                        <w:rPr>
                          <w:rFonts w:ascii="Arial" w:hAnsi="Arial" w:cs="Arial"/>
                        </w:rPr>
                        <w:t>Ü</w:t>
                      </w:r>
                      <w:r>
                        <w:rPr>
                          <w:rFonts w:ascii="Arial" w:hAnsi="Arial" w:cs="Arial"/>
                        </w:rPr>
                        <w:t>berprüfung anhand standardisierter Testverfahren nur in Einzelfällen</w:t>
                      </w:r>
                      <w:r w:rsidR="00624F49">
                        <w:rPr>
                          <w:rFonts w:ascii="Arial" w:hAnsi="Arial" w:cs="Arial"/>
                        </w:rPr>
                        <w:t xml:space="preserve"> oder bei Neuzugängen</w:t>
                      </w:r>
                      <w:r>
                        <w:rPr>
                          <w:rFonts w:ascii="Arial" w:hAnsi="Arial" w:cs="Arial"/>
                        </w:rPr>
                        <w:t xml:space="preserve">.  </w:t>
                      </w:r>
                    </w:p>
                    <w:p w:rsidR="00F716DB" w:rsidRPr="00F716DB" w:rsidRDefault="00F716DB" w:rsidP="00F716D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Bildung eines oder zweier Förderkurse auf Basis von Fehleranalysen, Förderplanung ebenso auf Basis der Fehleranalysen. (Es sollten </w:t>
                      </w:r>
                      <w:r w:rsidR="00E04D4C">
                        <w:rPr>
                          <w:rFonts w:ascii="Arial" w:hAnsi="Arial" w:cs="Arial"/>
                        </w:rPr>
                        <w:t xml:space="preserve">sich nun möglichst keine </w:t>
                      </w:r>
                      <w:proofErr w:type="spellStart"/>
                      <w:r w:rsidR="00E04D4C">
                        <w:rPr>
                          <w:rFonts w:ascii="Arial" w:hAnsi="Arial" w:cs="Arial"/>
                        </w:rPr>
                        <w:t>SuS</w:t>
                      </w:r>
                      <w:proofErr w:type="spellEnd"/>
                      <w:r w:rsidR="00E04D4C">
                        <w:rPr>
                          <w:rFonts w:ascii="Arial" w:hAnsi="Arial" w:cs="Arial"/>
                        </w:rPr>
                        <w:t xml:space="preserve"> mehr</w:t>
                      </w:r>
                      <w:r>
                        <w:rPr>
                          <w:rFonts w:ascii="Arial" w:hAnsi="Arial" w:cs="Arial"/>
                        </w:rPr>
                        <w:t xml:space="preserve"> mit Schwächen im lauttreuen Schreiben finden lassen, falls doch</w:t>
                      </w:r>
                      <w:r w:rsidR="00E04D4C">
                        <w:rPr>
                          <w:rFonts w:ascii="Arial" w:hAnsi="Arial" w:cs="Arial"/>
                        </w:rPr>
                        <w:t>,</w:t>
                      </w:r>
                      <w:r>
                        <w:rPr>
                          <w:rFonts w:ascii="Arial" w:hAnsi="Arial" w:cs="Arial"/>
                        </w:rPr>
                        <w:t xml:space="preserve"> sollten diese im lauttreuen Bereich weiter binnendifferenziert gefördert werden.)</w:t>
                      </w:r>
                    </w:p>
                  </w:txbxContent>
                </v:textbox>
              </v:shape>
            </w:pict>
          </mc:Fallback>
        </mc:AlternateContent>
      </w:r>
    </w:p>
    <w:p w:rsidR="00F716DB" w:rsidRDefault="00F716DB" w:rsidP="00F716DB"/>
    <w:p w:rsidR="00F716DB" w:rsidRDefault="00F716DB" w:rsidP="00F716DB"/>
    <w:p w:rsidR="00F716DB" w:rsidRDefault="00F716DB" w:rsidP="00F716DB"/>
    <w:p w:rsidR="00F716DB" w:rsidRDefault="00F716DB" w:rsidP="00F716DB"/>
    <w:p w:rsidR="00F716DB" w:rsidRDefault="00F716DB" w:rsidP="00F716DB"/>
    <w:p w:rsidR="00F716DB" w:rsidRDefault="00F716DB" w:rsidP="00F716DB"/>
    <w:p w:rsidR="00F716DB" w:rsidRPr="00624F49" w:rsidRDefault="00E04D4C" w:rsidP="00624F49">
      <w:pPr>
        <w:pStyle w:val="berschrift1"/>
        <w:rPr>
          <w:rFonts w:ascii="Arial" w:hAnsi="Arial" w:cs="Arial"/>
          <w:sz w:val="22"/>
          <w:szCs w:val="22"/>
        </w:rPr>
      </w:pPr>
      <w:r w:rsidRPr="00624F49">
        <w:rPr>
          <w:rFonts w:ascii="Arial" w:hAnsi="Arial" w:cs="Arial"/>
          <w:sz w:val="22"/>
          <w:szCs w:val="22"/>
        </w:rPr>
        <w:t>Indikationen für die Gewährung der verschiedenen Fördermaßnahmen über alle Jahrgangsstufen ab Klasse 7:</w:t>
      </w:r>
    </w:p>
    <w:tbl>
      <w:tblPr>
        <w:tblStyle w:val="Tabellenraster"/>
        <w:tblW w:w="10031" w:type="dxa"/>
        <w:tblLook w:val="04A0" w:firstRow="1" w:lastRow="0" w:firstColumn="1" w:lastColumn="0" w:noHBand="0" w:noVBand="1"/>
      </w:tblPr>
      <w:tblGrid>
        <w:gridCol w:w="3070"/>
        <w:gridCol w:w="6961"/>
      </w:tblGrid>
      <w:tr w:rsidR="00E04D4C" w:rsidRPr="00624F49" w:rsidTr="00E04D4C">
        <w:tc>
          <w:tcPr>
            <w:tcW w:w="3070" w:type="dxa"/>
          </w:tcPr>
          <w:p w:rsidR="00E04D4C" w:rsidRPr="00624F49" w:rsidRDefault="00E04D4C" w:rsidP="00F716DB">
            <w:pPr>
              <w:rPr>
                <w:rFonts w:ascii="Arial" w:hAnsi="Arial" w:cs="Arial"/>
              </w:rPr>
            </w:pPr>
            <w:r w:rsidRPr="00624F49">
              <w:rPr>
                <w:rFonts w:ascii="Arial" w:hAnsi="Arial" w:cs="Arial"/>
              </w:rPr>
              <w:t>Fördermaßnahme</w:t>
            </w:r>
          </w:p>
        </w:tc>
        <w:tc>
          <w:tcPr>
            <w:tcW w:w="6961" w:type="dxa"/>
          </w:tcPr>
          <w:p w:rsidR="00E04D4C" w:rsidRPr="00624F49" w:rsidRDefault="00E04D4C" w:rsidP="00F716DB">
            <w:pPr>
              <w:rPr>
                <w:rFonts w:ascii="Arial" w:hAnsi="Arial" w:cs="Arial"/>
              </w:rPr>
            </w:pPr>
            <w:r w:rsidRPr="00624F49">
              <w:rPr>
                <w:rFonts w:ascii="Arial" w:hAnsi="Arial" w:cs="Arial"/>
              </w:rPr>
              <w:t>Indikation</w:t>
            </w:r>
          </w:p>
        </w:tc>
      </w:tr>
      <w:tr w:rsidR="00E04D4C" w:rsidRPr="00624F49" w:rsidTr="00E04D4C">
        <w:tc>
          <w:tcPr>
            <w:tcW w:w="3070" w:type="dxa"/>
          </w:tcPr>
          <w:p w:rsidR="00E04D4C" w:rsidRPr="00624F49" w:rsidRDefault="008F7522" w:rsidP="008F7522">
            <w:pPr>
              <w:rPr>
                <w:rFonts w:ascii="Arial" w:hAnsi="Arial" w:cs="Arial"/>
              </w:rPr>
            </w:pPr>
            <w:r w:rsidRPr="00624F49">
              <w:rPr>
                <w:rFonts w:ascii="Arial" w:hAnsi="Arial" w:cs="Arial"/>
              </w:rPr>
              <w:t>Binnendifferenzierung = individuelle Übungen für die Freiarbeit und zu Hause (Auswahl der Übungen sollte durch speziell geschulte Lehrkraft erfolgen)</w:t>
            </w:r>
          </w:p>
        </w:tc>
        <w:tc>
          <w:tcPr>
            <w:tcW w:w="6961" w:type="dxa"/>
          </w:tcPr>
          <w:p w:rsidR="00E04D4C" w:rsidRPr="00624F49" w:rsidRDefault="00E04D4C" w:rsidP="00F716DB">
            <w:pPr>
              <w:rPr>
                <w:rFonts w:ascii="Arial" w:hAnsi="Arial" w:cs="Arial"/>
              </w:rPr>
            </w:pPr>
            <w:r w:rsidRPr="00624F49">
              <w:rPr>
                <w:rFonts w:ascii="Arial" w:hAnsi="Arial" w:cs="Arial"/>
                <w:u w:val="single"/>
              </w:rPr>
              <w:t>Klasse 7</w:t>
            </w:r>
            <w:r w:rsidR="004769C5" w:rsidRPr="00624F49">
              <w:rPr>
                <w:rFonts w:ascii="Arial" w:hAnsi="Arial" w:cs="Arial"/>
                <w:u w:val="single"/>
              </w:rPr>
              <w:t>-10</w:t>
            </w:r>
            <w:r w:rsidRPr="00624F49">
              <w:rPr>
                <w:rFonts w:ascii="Arial" w:hAnsi="Arial" w:cs="Arial"/>
                <w:u w:val="single"/>
              </w:rPr>
              <w:t>:</w:t>
            </w:r>
            <w:r w:rsidRPr="00624F49">
              <w:rPr>
                <w:rFonts w:ascii="Arial" w:hAnsi="Arial" w:cs="Arial"/>
              </w:rPr>
              <w:t xml:space="preserve"> bei persistierenden Schwierigkeiten im lauttreuen Schreiben, wenn kein Förderkurs zur Verfügung steht</w:t>
            </w:r>
          </w:p>
          <w:p w:rsidR="00E04D4C" w:rsidRPr="00624F49" w:rsidRDefault="004769C5" w:rsidP="00F716DB">
            <w:pPr>
              <w:rPr>
                <w:rFonts w:ascii="Arial" w:hAnsi="Arial" w:cs="Arial"/>
              </w:rPr>
            </w:pPr>
            <w:r w:rsidRPr="00624F49">
              <w:rPr>
                <w:rFonts w:ascii="Arial" w:hAnsi="Arial" w:cs="Arial"/>
                <w:u w:val="single"/>
              </w:rPr>
              <w:t>Klasse 7-8</w:t>
            </w:r>
            <w:r w:rsidR="00E04D4C" w:rsidRPr="00624F49">
              <w:rPr>
                <w:rFonts w:ascii="Arial" w:hAnsi="Arial" w:cs="Arial"/>
                <w:u w:val="single"/>
              </w:rPr>
              <w:t>:</w:t>
            </w:r>
            <w:r w:rsidR="00E04D4C" w:rsidRPr="00624F49">
              <w:rPr>
                <w:rFonts w:ascii="Arial" w:hAnsi="Arial" w:cs="Arial"/>
              </w:rPr>
              <w:t xml:space="preserve"> </w:t>
            </w:r>
            <w:r w:rsidR="008F7522" w:rsidRPr="00624F49">
              <w:rPr>
                <w:rFonts w:ascii="Arial" w:hAnsi="Arial" w:cs="Arial"/>
              </w:rPr>
              <w:t>bei persistierenden, schweren</w:t>
            </w:r>
            <w:r w:rsidR="00E04D4C" w:rsidRPr="00624F49">
              <w:rPr>
                <w:rFonts w:ascii="Arial" w:hAnsi="Arial" w:cs="Arial"/>
              </w:rPr>
              <w:t xml:space="preserve"> Rechtschreibschwierigkeiten</w:t>
            </w:r>
          </w:p>
        </w:tc>
      </w:tr>
      <w:tr w:rsidR="00E04D4C" w:rsidRPr="00624F49" w:rsidTr="00E04D4C">
        <w:tc>
          <w:tcPr>
            <w:tcW w:w="3070" w:type="dxa"/>
          </w:tcPr>
          <w:p w:rsidR="00E04D4C" w:rsidRPr="00624F49" w:rsidRDefault="00E04D4C" w:rsidP="00F716DB">
            <w:pPr>
              <w:rPr>
                <w:rFonts w:ascii="Arial" w:hAnsi="Arial" w:cs="Arial"/>
              </w:rPr>
            </w:pPr>
            <w:r w:rsidRPr="00624F49">
              <w:rPr>
                <w:rFonts w:ascii="Arial" w:hAnsi="Arial" w:cs="Arial"/>
              </w:rPr>
              <w:t>LRS-Förderkurs</w:t>
            </w:r>
          </w:p>
        </w:tc>
        <w:tc>
          <w:tcPr>
            <w:tcW w:w="6961" w:type="dxa"/>
          </w:tcPr>
          <w:p w:rsidR="00E04D4C" w:rsidRPr="00624F49" w:rsidRDefault="00E04D4C" w:rsidP="00F716DB">
            <w:pPr>
              <w:rPr>
                <w:rFonts w:ascii="Arial" w:hAnsi="Arial" w:cs="Arial"/>
                <w:u w:val="single"/>
              </w:rPr>
            </w:pPr>
            <w:r w:rsidRPr="00624F49">
              <w:rPr>
                <w:rFonts w:ascii="Arial" w:hAnsi="Arial" w:cs="Arial"/>
                <w:u w:val="single"/>
              </w:rPr>
              <w:t>Klasse 7-10:</w:t>
            </w:r>
          </w:p>
          <w:p w:rsidR="00E04D4C" w:rsidRPr="00624F49" w:rsidRDefault="00E04D4C" w:rsidP="00F716DB">
            <w:pPr>
              <w:rPr>
                <w:rFonts w:ascii="Arial" w:hAnsi="Arial" w:cs="Arial"/>
              </w:rPr>
            </w:pPr>
            <w:r w:rsidRPr="00624F49">
              <w:rPr>
                <w:rFonts w:ascii="Arial" w:hAnsi="Arial" w:cs="Arial"/>
              </w:rPr>
              <w:t>Schwächen im Rechtschreiben und/oder Lesen</w:t>
            </w:r>
          </w:p>
        </w:tc>
      </w:tr>
      <w:tr w:rsidR="00E04D4C" w:rsidRPr="00624F49" w:rsidTr="00E04D4C">
        <w:tc>
          <w:tcPr>
            <w:tcW w:w="3070" w:type="dxa"/>
          </w:tcPr>
          <w:p w:rsidR="00624F49" w:rsidRPr="00624F49" w:rsidRDefault="00E04D4C" w:rsidP="00F716DB">
            <w:pPr>
              <w:rPr>
                <w:rFonts w:ascii="Arial" w:hAnsi="Arial" w:cs="Arial"/>
              </w:rPr>
            </w:pPr>
            <w:r w:rsidRPr="00624F49">
              <w:rPr>
                <w:rFonts w:ascii="Arial" w:hAnsi="Arial" w:cs="Arial"/>
              </w:rPr>
              <w:t>Nachteilsausgleich</w:t>
            </w:r>
            <w:r w:rsidR="008F7522" w:rsidRPr="00624F49">
              <w:rPr>
                <w:rFonts w:ascii="Arial" w:hAnsi="Arial" w:cs="Arial"/>
              </w:rPr>
              <w:t xml:space="preserve"> in Form einer Zeitverlängerung und technischen Hilfsmitteln und/oder Wörterbuch </w:t>
            </w:r>
            <w:r w:rsidR="00624F49" w:rsidRPr="00624F49">
              <w:rPr>
                <w:rFonts w:ascii="Arial" w:hAnsi="Arial" w:cs="Arial"/>
              </w:rPr>
              <w:t>in allen Unterrichtsgegenständen!!</w:t>
            </w:r>
          </w:p>
          <w:p w:rsidR="00E04D4C" w:rsidRPr="00624F49" w:rsidRDefault="008F7522" w:rsidP="00F716DB">
            <w:pPr>
              <w:rPr>
                <w:rFonts w:ascii="Arial" w:hAnsi="Arial" w:cs="Arial"/>
              </w:rPr>
            </w:pPr>
            <w:r w:rsidRPr="00624F49">
              <w:rPr>
                <w:rFonts w:ascii="Arial" w:hAnsi="Arial" w:cs="Arial"/>
              </w:rPr>
              <w:t xml:space="preserve">(Vorsicht: kein Wörterbuch bei </w:t>
            </w:r>
            <w:proofErr w:type="spellStart"/>
            <w:r w:rsidRPr="00624F49">
              <w:rPr>
                <w:rFonts w:ascii="Arial" w:hAnsi="Arial" w:cs="Arial"/>
              </w:rPr>
              <w:t>SuS</w:t>
            </w:r>
            <w:proofErr w:type="spellEnd"/>
            <w:r w:rsidRPr="00624F49">
              <w:rPr>
                <w:rFonts w:ascii="Arial" w:hAnsi="Arial" w:cs="Arial"/>
              </w:rPr>
              <w:t xml:space="preserve"> mit starker Lesestörung)</w:t>
            </w:r>
            <w:r w:rsidR="00E04D4C" w:rsidRPr="00624F4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961" w:type="dxa"/>
          </w:tcPr>
          <w:p w:rsidR="004769C5" w:rsidRPr="00624F49" w:rsidRDefault="008F7522" w:rsidP="004769C5">
            <w:pPr>
              <w:rPr>
                <w:rFonts w:ascii="Arial" w:hAnsi="Arial" w:cs="Arial"/>
              </w:rPr>
            </w:pPr>
            <w:r w:rsidRPr="00624F49">
              <w:rPr>
                <w:rFonts w:ascii="Arial" w:hAnsi="Arial" w:cs="Arial"/>
                <w:u w:val="single"/>
              </w:rPr>
              <w:t>Klasse 7-13:</w:t>
            </w:r>
            <w:r w:rsidRPr="00624F49">
              <w:rPr>
                <w:rFonts w:ascii="Arial" w:hAnsi="Arial" w:cs="Arial"/>
              </w:rPr>
              <w:t xml:space="preserve"> </w:t>
            </w:r>
          </w:p>
          <w:p w:rsidR="00E04D4C" w:rsidRPr="00624F49" w:rsidRDefault="004769C5" w:rsidP="004769C5">
            <w:pPr>
              <w:rPr>
                <w:rFonts w:ascii="Arial" w:hAnsi="Arial" w:cs="Arial"/>
              </w:rPr>
            </w:pPr>
            <w:r w:rsidRPr="00624F49">
              <w:rPr>
                <w:rFonts w:ascii="Arial" w:hAnsi="Arial" w:cs="Arial"/>
              </w:rPr>
              <w:t>B</w:t>
            </w:r>
            <w:r w:rsidR="008F7522" w:rsidRPr="00624F49">
              <w:rPr>
                <w:rFonts w:ascii="Arial" w:hAnsi="Arial" w:cs="Arial"/>
              </w:rPr>
              <w:t>ei Lesestörungen</w:t>
            </w:r>
            <w:r w:rsidRPr="00624F49">
              <w:rPr>
                <w:rFonts w:ascii="Arial" w:hAnsi="Arial" w:cs="Arial"/>
              </w:rPr>
              <w:t xml:space="preserve"> sollte §7 durchgängig gewährt werden</w:t>
            </w:r>
            <w:r w:rsidR="008F7522" w:rsidRPr="00624F49">
              <w:rPr>
                <w:rFonts w:ascii="Arial" w:hAnsi="Arial" w:cs="Arial"/>
              </w:rPr>
              <w:t xml:space="preserve">, da sich diese </w:t>
            </w:r>
            <w:r w:rsidRPr="00624F49">
              <w:rPr>
                <w:rFonts w:ascii="Arial" w:hAnsi="Arial" w:cs="Arial"/>
              </w:rPr>
              <w:t xml:space="preserve">auch bei intensiver Förderung </w:t>
            </w:r>
            <w:r w:rsidR="008F7522" w:rsidRPr="00624F49">
              <w:rPr>
                <w:rFonts w:ascii="Arial" w:hAnsi="Arial" w:cs="Arial"/>
              </w:rPr>
              <w:t xml:space="preserve">gewöhnlich </w:t>
            </w:r>
            <w:r w:rsidRPr="00624F49">
              <w:rPr>
                <w:rFonts w:ascii="Arial" w:hAnsi="Arial" w:cs="Arial"/>
              </w:rPr>
              <w:t>über die gesamte Schullaufbahn kaum bessern.</w:t>
            </w:r>
          </w:p>
          <w:p w:rsidR="004769C5" w:rsidRPr="00624F49" w:rsidRDefault="004769C5" w:rsidP="004769C5">
            <w:pPr>
              <w:rPr>
                <w:rFonts w:ascii="Arial" w:hAnsi="Arial" w:cs="Arial"/>
              </w:rPr>
            </w:pPr>
          </w:p>
          <w:p w:rsidR="004769C5" w:rsidRPr="00624F49" w:rsidRDefault="004769C5" w:rsidP="004769C5">
            <w:pPr>
              <w:rPr>
                <w:rFonts w:ascii="Arial" w:hAnsi="Arial" w:cs="Arial"/>
              </w:rPr>
            </w:pPr>
            <w:r w:rsidRPr="00624F49">
              <w:rPr>
                <w:rFonts w:ascii="Arial" w:hAnsi="Arial" w:cs="Arial"/>
              </w:rPr>
              <w:t xml:space="preserve">Bei Rechtschreibschwierigkeiten sollte der Einsatz des Nachteilsausgleichs im Einvernehmen mit </w:t>
            </w:r>
            <w:proofErr w:type="spellStart"/>
            <w:r w:rsidRPr="00624F49">
              <w:rPr>
                <w:rFonts w:ascii="Arial" w:hAnsi="Arial" w:cs="Arial"/>
              </w:rPr>
              <w:t>SuS</w:t>
            </w:r>
            <w:proofErr w:type="spellEnd"/>
            <w:r w:rsidRPr="00624F49">
              <w:rPr>
                <w:rFonts w:ascii="Arial" w:hAnsi="Arial" w:cs="Arial"/>
              </w:rPr>
              <w:t xml:space="preserve">, Eltern und Klassenkonferenz individuell eingesetzt bzw. wieder abgebaut werden. </w:t>
            </w:r>
          </w:p>
          <w:p w:rsidR="004769C5" w:rsidRPr="00624F49" w:rsidRDefault="004769C5" w:rsidP="004769C5">
            <w:pPr>
              <w:rPr>
                <w:rFonts w:ascii="Arial" w:hAnsi="Arial" w:cs="Arial"/>
              </w:rPr>
            </w:pPr>
          </w:p>
          <w:p w:rsidR="004769C5" w:rsidRPr="00624F49" w:rsidRDefault="004769C5" w:rsidP="004769C5">
            <w:pPr>
              <w:rPr>
                <w:rFonts w:ascii="Arial" w:hAnsi="Arial" w:cs="Arial"/>
              </w:rPr>
            </w:pPr>
          </w:p>
        </w:tc>
      </w:tr>
      <w:tr w:rsidR="00E04D4C" w:rsidRPr="00624F49" w:rsidTr="00E04D4C">
        <w:tc>
          <w:tcPr>
            <w:tcW w:w="3070" w:type="dxa"/>
          </w:tcPr>
          <w:p w:rsidR="00E04D4C" w:rsidRPr="00624F49" w:rsidRDefault="00E04D4C" w:rsidP="00F716DB">
            <w:pPr>
              <w:rPr>
                <w:rFonts w:ascii="Arial" w:hAnsi="Arial" w:cs="Arial"/>
              </w:rPr>
            </w:pPr>
            <w:r w:rsidRPr="00624F49">
              <w:rPr>
                <w:rFonts w:ascii="Arial" w:hAnsi="Arial" w:cs="Arial"/>
              </w:rPr>
              <w:t>Abweichen von den allgemeinen Grundsätzen der Leistungsbewertung</w:t>
            </w:r>
          </w:p>
        </w:tc>
        <w:tc>
          <w:tcPr>
            <w:tcW w:w="6961" w:type="dxa"/>
          </w:tcPr>
          <w:p w:rsidR="00E04D4C" w:rsidRPr="00624F49" w:rsidRDefault="004769C5" w:rsidP="00F716DB">
            <w:pPr>
              <w:rPr>
                <w:rFonts w:ascii="Arial" w:hAnsi="Arial" w:cs="Arial"/>
                <w:u w:val="single"/>
              </w:rPr>
            </w:pPr>
            <w:r w:rsidRPr="00624F49">
              <w:rPr>
                <w:rFonts w:ascii="Arial" w:hAnsi="Arial" w:cs="Arial"/>
                <w:u w:val="single"/>
              </w:rPr>
              <w:t>Klasse 7-</w:t>
            </w:r>
            <w:r w:rsidR="00624F49" w:rsidRPr="00624F49">
              <w:rPr>
                <w:rFonts w:ascii="Arial" w:hAnsi="Arial" w:cs="Arial"/>
                <w:u w:val="single"/>
              </w:rPr>
              <w:t xml:space="preserve">8: </w:t>
            </w:r>
          </w:p>
          <w:p w:rsidR="00624F49" w:rsidRPr="00624F49" w:rsidRDefault="00624F49" w:rsidP="00624F49">
            <w:pPr>
              <w:rPr>
                <w:rFonts w:ascii="Arial" w:hAnsi="Arial" w:cs="Arial"/>
              </w:rPr>
            </w:pPr>
            <w:r w:rsidRPr="00624F49">
              <w:rPr>
                <w:rFonts w:ascii="Arial" w:hAnsi="Arial" w:cs="Arial"/>
              </w:rPr>
              <w:t>Immer bei jeder Art von Rechtschreibschwierigkeiten</w:t>
            </w:r>
          </w:p>
          <w:p w:rsidR="00624F49" w:rsidRPr="00624F49" w:rsidRDefault="00624F49" w:rsidP="00624F49">
            <w:pPr>
              <w:rPr>
                <w:rFonts w:ascii="Arial" w:hAnsi="Arial" w:cs="Arial"/>
                <w:u w:val="single"/>
              </w:rPr>
            </w:pPr>
            <w:r w:rsidRPr="00624F49">
              <w:rPr>
                <w:rFonts w:ascii="Arial" w:hAnsi="Arial" w:cs="Arial"/>
                <w:u w:val="single"/>
              </w:rPr>
              <w:t>Klasse 9-10:</w:t>
            </w:r>
          </w:p>
          <w:p w:rsidR="00624F49" w:rsidRPr="00624F49" w:rsidRDefault="00624F49" w:rsidP="00624F49">
            <w:pPr>
              <w:rPr>
                <w:rFonts w:ascii="Arial" w:hAnsi="Arial" w:cs="Arial"/>
              </w:rPr>
            </w:pPr>
            <w:r w:rsidRPr="00624F49">
              <w:rPr>
                <w:rFonts w:ascii="Arial" w:hAnsi="Arial" w:cs="Arial"/>
              </w:rPr>
              <w:t xml:space="preserve">Nur wenn Rechtschreibschwierigkeiten persistieren. (ca.4-5% der </w:t>
            </w:r>
            <w:proofErr w:type="spellStart"/>
            <w:r w:rsidRPr="00624F49">
              <w:rPr>
                <w:rFonts w:ascii="Arial" w:hAnsi="Arial" w:cs="Arial"/>
              </w:rPr>
              <w:t>SuS</w:t>
            </w:r>
            <w:proofErr w:type="spellEnd"/>
            <w:r w:rsidRPr="00624F49">
              <w:rPr>
                <w:rFonts w:ascii="Arial" w:hAnsi="Arial" w:cs="Arial"/>
              </w:rPr>
              <w:t>)</w:t>
            </w:r>
          </w:p>
          <w:p w:rsidR="00624F49" w:rsidRPr="00624F49" w:rsidRDefault="00624F49" w:rsidP="00624F49">
            <w:pPr>
              <w:rPr>
                <w:rFonts w:ascii="Arial" w:hAnsi="Arial" w:cs="Arial"/>
              </w:rPr>
            </w:pPr>
            <w:r w:rsidRPr="00624F49">
              <w:rPr>
                <w:rFonts w:ascii="Arial" w:hAnsi="Arial" w:cs="Arial"/>
              </w:rPr>
              <w:t>Oberstufe (nicht Abiturprüfung):</w:t>
            </w:r>
          </w:p>
          <w:p w:rsidR="00624F49" w:rsidRPr="00624F49" w:rsidRDefault="00624F49" w:rsidP="00624F49">
            <w:pPr>
              <w:rPr>
                <w:rFonts w:ascii="Arial" w:hAnsi="Arial" w:cs="Arial"/>
              </w:rPr>
            </w:pPr>
            <w:r w:rsidRPr="00624F49">
              <w:rPr>
                <w:rFonts w:ascii="Arial" w:hAnsi="Arial" w:cs="Arial"/>
              </w:rPr>
              <w:t>Wenn in Sek.</w:t>
            </w:r>
            <w:r>
              <w:rPr>
                <w:rFonts w:ascii="Arial" w:hAnsi="Arial" w:cs="Arial"/>
              </w:rPr>
              <w:t>1</w:t>
            </w:r>
            <w:r w:rsidRPr="00624F49">
              <w:rPr>
                <w:rFonts w:ascii="Arial" w:hAnsi="Arial" w:cs="Arial"/>
              </w:rPr>
              <w:t xml:space="preserve"> überwiegend (mind. bis einschließlich Klasse 9)von den allgemeinen Grundsätzen der Leistungsbewertung abgewichen wurde.</w:t>
            </w:r>
          </w:p>
          <w:p w:rsidR="00624F49" w:rsidRPr="00624F49" w:rsidRDefault="00624F49" w:rsidP="00624F49">
            <w:pPr>
              <w:rPr>
                <w:rFonts w:ascii="Arial" w:hAnsi="Arial" w:cs="Arial"/>
              </w:rPr>
            </w:pPr>
          </w:p>
        </w:tc>
      </w:tr>
    </w:tbl>
    <w:p w:rsidR="00F716DB" w:rsidRPr="00F716DB" w:rsidRDefault="00F716DB" w:rsidP="00F716DB">
      <w:bookmarkStart w:id="0" w:name="_GoBack"/>
      <w:bookmarkEnd w:id="0"/>
    </w:p>
    <w:sectPr w:rsidR="00F716DB" w:rsidRPr="00F716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altName w:val="Constantia"/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6DB"/>
    <w:rsid w:val="00000051"/>
    <w:rsid w:val="00001053"/>
    <w:rsid w:val="00001892"/>
    <w:rsid w:val="00003620"/>
    <w:rsid w:val="000049FA"/>
    <w:rsid w:val="00005EC5"/>
    <w:rsid w:val="00006C63"/>
    <w:rsid w:val="00007539"/>
    <w:rsid w:val="00007A35"/>
    <w:rsid w:val="000103F3"/>
    <w:rsid w:val="000109A7"/>
    <w:rsid w:val="00010B31"/>
    <w:rsid w:val="000122CB"/>
    <w:rsid w:val="00013797"/>
    <w:rsid w:val="00015AFA"/>
    <w:rsid w:val="00017947"/>
    <w:rsid w:val="0002079B"/>
    <w:rsid w:val="0002163D"/>
    <w:rsid w:val="000231B7"/>
    <w:rsid w:val="00023AEC"/>
    <w:rsid w:val="00023D1F"/>
    <w:rsid w:val="00027A60"/>
    <w:rsid w:val="00030F6A"/>
    <w:rsid w:val="00032C91"/>
    <w:rsid w:val="00033AB7"/>
    <w:rsid w:val="000409A8"/>
    <w:rsid w:val="00041AAC"/>
    <w:rsid w:val="000452A5"/>
    <w:rsid w:val="00045511"/>
    <w:rsid w:val="00046963"/>
    <w:rsid w:val="000505A5"/>
    <w:rsid w:val="00052881"/>
    <w:rsid w:val="000553CC"/>
    <w:rsid w:val="00056686"/>
    <w:rsid w:val="00057A66"/>
    <w:rsid w:val="0006116C"/>
    <w:rsid w:val="0006260D"/>
    <w:rsid w:val="00063F54"/>
    <w:rsid w:val="000657E2"/>
    <w:rsid w:val="00070111"/>
    <w:rsid w:val="00070C3C"/>
    <w:rsid w:val="00075876"/>
    <w:rsid w:val="00075AAE"/>
    <w:rsid w:val="00081FBB"/>
    <w:rsid w:val="00083345"/>
    <w:rsid w:val="0008526F"/>
    <w:rsid w:val="00085CA8"/>
    <w:rsid w:val="00090463"/>
    <w:rsid w:val="00095391"/>
    <w:rsid w:val="000A155A"/>
    <w:rsid w:val="000A1F7C"/>
    <w:rsid w:val="000A5375"/>
    <w:rsid w:val="000A574E"/>
    <w:rsid w:val="000B0A5B"/>
    <w:rsid w:val="000B0A72"/>
    <w:rsid w:val="000B2B19"/>
    <w:rsid w:val="000B3A6E"/>
    <w:rsid w:val="000B69B7"/>
    <w:rsid w:val="000B710C"/>
    <w:rsid w:val="000C175C"/>
    <w:rsid w:val="000C28C7"/>
    <w:rsid w:val="000C52DC"/>
    <w:rsid w:val="000D0430"/>
    <w:rsid w:val="000D1831"/>
    <w:rsid w:val="000D2D61"/>
    <w:rsid w:val="000D39D2"/>
    <w:rsid w:val="000D4336"/>
    <w:rsid w:val="000D5951"/>
    <w:rsid w:val="000E16E7"/>
    <w:rsid w:val="000E418F"/>
    <w:rsid w:val="000E7960"/>
    <w:rsid w:val="000F3D92"/>
    <w:rsid w:val="000F4C47"/>
    <w:rsid w:val="00104FAD"/>
    <w:rsid w:val="00104FFD"/>
    <w:rsid w:val="001055F9"/>
    <w:rsid w:val="00105723"/>
    <w:rsid w:val="001104B0"/>
    <w:rsid w:val="00112A9D"/>
    <w:rsid w:val="001137F2"/>
    <w:rsid w:val="00114916"/>
    <w:rsid w:val="0011516E"/>
    <w:rsid w:val="0012339D"/>
    <w:rsid w:val="0012424C"/>
    <w:rsid w:val="00124FC1"/>
    <w:rsid w:val="0012668D"/>
    <w:rsid w:val="00126B9A"/>
    <w:rsid w:val="00127ACD"/>
    <w:rsid w:val="00127D48"/>
    <w:rsid w:val="001318B0"/>
    <w:rsid w:val="00133BC8"/>
    <w:rsid w:val="00135E64"/>
    <w:rsid w:val="0014572D"/>
    <w:rsid w:val="00146BB4"/>
    <w:rsid w:val="0015163A"/>
    <w:rsid w:val="001518EF"/>
    <w:rsid w:val="00154CD5"/>
    <w:rsid w:val="001560A0"/>
    <w:rsid w:val="00161D98"/>
    <w:rsid w:val="001639D6"/>
    <w:rsid w:val="00165EE5"/>
    <w:rsid w:val="00166400"/>
    <w:rsid w:val="0017175B"/>
    <w:rsid w:val="0017459C"/>
    <w:rsid w:val="00174FF9"/>
    <w:rsid w:val="00181E22"/>
    <w:rsid w:val="00182663"/>
    <w:rsid w:val="00182C13"/>
    <w:rsid w:val="00183B6E"/>
    <w:rsid w:val="00183CA0"/>
    <w:rsid w:val="0018458A"/>
    <w:rsid w:val="00192AC8"/>
    <w:rsid w:val="00193641"/>
    <w:rsid w:val="00193776"/>
    <w:rsid w:val="00195029"/>
    <w:rsid w:val="001A1C7B"/>
    <w:rsid w:val="001A20EE"/>
    <w:rsid w:val="001A2DF0"/>
    <w:rsid w:val="001A48DB"/>
    <w:rsid w:val="001A57CD"/>
    <w:rsid w:val="001A636E"/>
    <w:rsid w:val="001B058C"/>
    <w:rsid w:val="001B139A"/>
    <w:rsid w:val="001B2F97"/>
    <w:rsid w:val="001B3C68"/>
    <w:rsid w:val="001B63E3"/>
    <w:rsid w:val="001B7BFC"/>
    <w:rsid w:val="001C0198"/>
    <w:rsid w:val="001C1126"/>
    <w:rsid w:val="001C56B0"/>
    <w:rsid w:val="001C6976"/>
    <w:rsid w:val="001D13AA"/>
    <w:rsid w:val="001D2167"/>
    <w:rsid w:val="001D23C5"/>
    <w:rsid w:val="001D43F5"/>
    <w:rsid w:val="001D5ECA"/>
    <w:rsid w:val="001E1712"/>
    <w:rsid w:val="001E1714"/>
    <w:rsid w:val="001E2C19"/>
    <w:rsid w:val="001E2F04"/>
    <w:rsid w:val="001E3A5B"/>
    <w:rsid w:val="001E4878"/>
    <w:rsid w:val="001E4A3C"/>
    <w:rsid w:val="001F1D3C"/>
    <w:rsid w:val="001F39AD"/>
    <w:rsid w:val="001F3B27"/>
    <w:rsid w:val="001F7081"/>
    <w:rsid w:val="002038B9"/>
    <w:rsid w:val="002063CF"/>
    <w:rsid w:val="002101F5"/>
    <w:rsid w:val="00214F89"/>
    <w:rsid w:val="00217F68"/>
    <w:rsid w:val="0022059D"/>
    <w:rsid w:val="00221387"/>
    <w:rsid w:val="002266BA"/>
    <w:rsid w:val="00234354"/>
    <w:rsid w:val="00237BC0"/>
    <w:rsid w:val="00240330"/>
    <w:rsid w:val="002406A7"/>
    <w:rsid w:val="00241023"/>
    <w:rsid w:val="002454CB"/>
    <w:rsid w:val="00247FC3"/>
    <w:rsid w:val="00251A81"/>
    <w:rsid w:val="00254A74"/>
    <w:rsid w:val="002573C2"/>
    <w:rsid w:val="00257F69"/>
    <w:rsid w:val="00260C38"/>
    <w:rsid w:val="0026394D"/>
    <w:rsid w:val="00263BE6"/>
    <w:rsid w:val="00270B6F"/>
    <w:rsid w:val="00272EAA"/>
    <w:rsid w:val="0028215B"/>
    <w:rsid w:val="002838D7"/>
    <w:rsid w:val="002921D4"/>
    <w:rsid w:val="00292F72"/>
    <w:rsid w:val="00295884"/>
    <w:rsid w:val="00295DC4"/>
    <w:rsid w:val="00297376"/>
    <w:rsid w:val="002A116F"/>
    <w:rsid w:val="002A2168"/>
    <w:rsid w:val="002A2DFB"/>
    <w:rsid w:val="002B0FCE"/>
    <w:rsid w:val="002B5E1D"/>
    <w:rsid w:val="002B6305"/>
    <w:rsid w:val="002B6E51"/>
    <w:rsid w:val="002C1F43"/>
    <w:rsid w:val="002C3ECA"/>
    <w:rsid w:val="002C445F"/>
    <w:rsid w:val="002C49B4"/>
    <w:rsid w:val="002C7F66"/>
    <w:rsid w:val="002D1A07"/>
    <w:rsid w:val="002D215D"/>
    <w:rsid w:val="002D47F6"/>
    <w:rsid w:val="002D6357"/>
    <w:rsid w:val="002D7FBC"/>
    <w:rsid w:val="002E23A0"/>
    <w:rsid w:val="002E6B06"/>
    <w:rsid w:val="002E6ED1"/>
    <w:rsid w:val="002F3F4C"/>
    <w:rsid w:val="002F46F7"/>
    <w:rsid w:val="002F577C"/>
    <w:rsid w:val="002F62D8"/>
    <w:rsid w:val="003067D3"/>
    <w:rsid w:val="003073CA"/>
    <w:rsid w:val="00311333"/>
    <w:rsid w:val="00312258"/>
    <w:rsid w:val="00315786"/>
    <w:rsid w:val="003161AE"/>
    <w:rsid w:val="00317721"/>
    <w:rsid w:val="00321B51"/>
    <w:rsid w:val="0032476A"/>
    <w:rsid w:val="00324F80"/>
    <w:rsid w:val="00325C7D"/>
    <w:rsid w:val="0032600E"/>
    <w:rsid w:val="00330641"/>
    <w:rsid w:val="00332C4C"/>
    <w:rsid w:val="0033436C"/>
    <w:rsid w:val="00335AE8"/>
    <w:rsid w:val="003367AD"/>
    <w:rsid w:val="00344454"/>
    <w:rsid w:val="00345D8C"/>
    <w:rsid w:val="00346B74"/>
    <w:rsid w:val="00347E40"/>
    <w:rsid w:val="00351041"/>
    <w:rsid w:val="003512D9"/>
    <w:rsid w:val="00353A68"/>
    <w:rsid w:val="003549DA"/>
    <w:rsid w:val="00360DF7"/>
    <w:rsid w:val="00364CAB"/>
    <w:rsid w:val="00365368"/>
    <w:rsid w:val="00367168"/>
    <w:rsid w:val="00370A7E"/>
    <w:rsid w:val="0037150C"/>
    <w:rsid w:val="00371513"/>
    <w:rsid w:val="003720BB"/>
    <w:rsid w:val="00373C2B"/>
    <w:rsid w:val="00374C98"/>
    <w:rsid w:val="00374FEB"/>
    <w:rsid w:val="0038097B"/>
    <w:rsid w:val="003818F3"/>
    <w:rsid w:val="00381986"/>
    <w:rsid w:val="00383AFF"/>
    <w:rsid w:val="00383BD1"/>
    <w:rsid w:val="00384B5C"/>
    <w:rsid w:val="00385DD8"/>
    <w:rsid w:val="0039313E"/>
    <w:rsid w:val="00394D7A"/>
    <w:rsid w:val="003A0CF7"/>
    <w:rsid w:val="003A373A"/>
    <w:rsid w:val="003A3A03"/>
    <w:rsid w:val="003A4E0D"/>
    <w:rsid w:val="003B1379"/>
    <w:rsid w:val="003B60D9"/>
    <w:rsid w:val="003C03B5"/>
    <w:rsid w:val="003C2058"/>
    <w:rsid w:val="003C2B4F"/>
    <w:rsid w:val="003C353A"/>
    <w:rsid w:val="003C35DC"/>
    <w:rsid w:val="003C4006"/>
    <w:rsid w:val="003C562D"/>
    <w:rsid w:val="003C6B8D"/>
    <w:rsid w:val="003C7444"/>
    <w:rsid w:val="003C7BE9"/>
    <w:rsid w:val="003D2436"/>
    <w:rsid w:val="003D2C95"/>
    <w:rsid w:val="003D79B8"/>
    <w:rsid w:val="003E001E"/>
    <w:rsid w:val="003E4C57"/>
    <w:rsid w:val="003F1B94"/>
    <w:rsid w:val="00400347"/>
    <w:rsid w:val="00400CA2"/>
    <w:rsid w:val="004012C0"/>
    <w:rsid w:val="004062BD"/>
    <w:rsid w:val="004117D9"/>
    <w:rsid w:val="00414ED8"/>
    <w:rsid w:val="00415AC7"/>
    <w:rsid w:val="004163B8"/>
    <w:rsid w:val="0042100A"/>
    <w:rsid w:val="00421056"/>
    <w:rsid w:val="004226BF"/>
    <w:rsid w:val="0042338E"/>
    <w:rsid w:val="0042787D"/>
    <w:rsid w:val="00430C8F"/>
    <w:rsid w:val="00430E0B"/>
    <w:rsid w:val="00431433"/>
    <w:rsid w:val="00432812"/>
    <w:rsid w:val="00435D75"/>
    <w:rsid w:val="00440ECC"/>
    <w:rsid w:val="00441B64"/>
    <w:rsid w:val="00441D2C"/>
    <w:rsid w:val="00446E84"/>
    <w:rsid w:val="00453B2E"/>
    <w:rsid w:val="00455C4D"/>
    <w:rsid w:val="0045774D"/>
    <w:rsid w:val="004624AE"/>
    <w:rsid w:val="004654D4"/>
    <w:rsid w:val="0046643F"/>
    <w:rsid w:val="00467BA0"/>
    <w:rsid w:val="004715D7"/>
    <w:rsid w:val="00473783"/>
    <w:rsid w:val="00474234"/>
    <w:rsid w:val="004769C5"/>
    <w:rsid w:val="004802E4"/>
    <w:rsid w:val="0048087D"/>
    <w:rsid w:val="00480B02"/>
    <w:rsid w:val="00486050"/>
    <w:rsid w:val="00486FFE"/>
    <w:rsid w:val="00487283"/>
    <w:rsid w:val="004875C4"/>
    <w:rsid w:val="0049042D"/>
    <w:rsid w:val="00491781"/>
    <w:rsid w:val="00492644"/>
    <w:rsid w:val="00495EBE"/>
    <w:rsid w:val="004963E9"/>
    <w:rsid w:val="00496ADF"/>
    <w:rsid w:val="004A2700"/>
    <w:rsid w:val="004A38E3"/>
    <w:rsid w:val="004A3FB2"/>
    <w:rsid w:val="004A4503"/>
    <w:rsid w:val="004A4895"/>
    <w:rsid w:val="004B1433"/>
    <w:rsid w:val="004B3AA3"/>
    <w:rsid w:val="004C0120"/>
    <w:rsid w:val="004C05EF"/>
    <w:rsid w:val="004C32F2"/>
    <w:rsid w:val="004C69A9"/>
    <w:rsid w:val="004C7930"/>
    <w:rsid w:val="004D073C"/>
    <w:rsid w:val="004D6DA0"/>
    <w:rsid w:val="004E424D"/>
    <w:rsid w:val="004E4F8F"/>
    <w:rsid w:val="004E5122"/>
    <w:rsid w:val="004E6746"/>
    <w:rsid w:val="004E6882"/>
    <w:rsid w:val="004E7B52"/>
    <w:rsid w:val="004E7BE5"/>
    <w:rsid w:val="004E7D1D"/>
    <w:rsid w:val="004F3D90"/>
    <w:rsid w:val="004F652B"/>
    <w:rsid w:val="004F685B"/>
    <w:rsid w:val="004F7006"/>
    <w:rsid w:val="00505C35"/>
    <w:rsid w:val="00510636"/>
    <w:rsid w:val="00512FD3"/>
    <w:rsid w:val="0051536A"/>
    <w:rsid w:val="00517B49"/>
    <w:rsid w:val="0052049E"/>
    <w:rsid w:val="0052123B"/>
    <w:rsid w:val="0052172D"/>
    <w:rsid w:val="005225F6"/>
    <w:rsid w:val="00522DC0"/>
    <w:rsid w:val="00526819"/>
    <w:rsid w:val="00527D46"/>
    <w:rsid w:val="00527D66"/>
    <w:rsid w:val="00530407"/>
    <w:rsid w:val="00530956"/>
    <w:rsid w:val="00530E82"/>
    <w:rsid w:val="00532B24"/>
    <w:rsid w:val="00533C2B"/>
    <w:rsid w:val="00534A3D"/>
    <w:rsid w:val="00534FB6"/>
    <w:rsid w:val="005351E6"/>
    <w:rsid w:val="005366F8"/>
    <w:rsid w:val="00537E25"/>
    <w:rsid w:val="0054185A"/>
    <w:rsid w:val="00543B71"/>
    <w:rsid w:val="0055233D"/>
    <w:rsid w:val="005546CB"/>
    <w:rsid w:val="005573F5"/>
    <w:rsid w:val="00563754"/>
    <w:rsid w:val="00563EA1"/>
    <w:rsid w:val="005668AB"/>
    <w:rsid w:val="00567DE5"/>
    <w:rsid w:val="005708F4"/>
    <w:rsid w:val="00572929"/>
    <w:rsid w:val="00573742"/>
    <w:rsid w:val="00573A8A"/>
    <w:rsid w:val="00575F82"/>
    <w:rsid w:val="00577955"/>
    <w:rsid w:val="00581193"/>
    <w:rsid w:val="00581FC2"/>
    <w:rsid w:val="00582135"/>
    <w:rsid w:val="00582DD2"/>
    <w:rsid w:val="0058417C"/>
    <w:rsid w:val="00584401"/>
    <w:rsid w:val="0058648A"/>
    <w:rsid w:val="005876B4"/>
    <w:rsid w:val="0059050D"/>
    <w:rsid w:val="00590799"/>
    <w:rsid w:val="00592A98"/>
    <w:rsid w:val="005935D3"/>
    <w:rsid w:val="005945EF"/>
    <w:rsid w:val="00594BD4"/>
    <w:rsid w:val="00595F2F"/>
    <w:rsid w:val="00596D46"/>
    <w:rsid w:val="00596FB2"/>
    <w:rsid w:val="00597131"/>
    <w:rsid w:val="005A02CF"/>
    <w:rsid w:val="005A1037"/>
    <w:rsid w:val="005A157F"/>
    <w:rsid w:val="005A1B33"/>
    <w:rsid w:val="005A2D5F"/>
    <w:rsid w:val="005A3B2F"/>
    <w:rsid w:val="005A4718"/>
    <w:rsid w:val="005A490D"/>
    <w:rsid w:val="005B0227"/>
    <w:rsid w:val="005B0F72"/>
    <w:rsid w:val="005B1183"/>
    <w:rsid w:val="005B20CB"/>
    <w:rsid w:val="005B2F1C"/>
    <w:rsid w:val="005B4B7A"/>
    <w:rsid w:val="005B6603"/>
    <w:rsid w:val="005B7940"/>
    <w:rsid w:val="005B7E91"/>
    <w:rsid w:val="005C0A49"/>
    <w:rsid w:val="005C4FDB"/>
    <w:rsid w:val="005C5D55"/>
    <w:rsid w:val="005C6C2A"/>
    <w:rsid w:val="005C7EED"/>
    <w:rsid w:val="005D074A"/>
    <w:rsid w:val="005D30C5"/>
    <w:rsid w:val="005D5CAE"/>
    <w:rsid w:val="005E079B"/>
    <w:rsid w:val="005E084D"/>
    <w:rsid w:val="005E0CB7"/>
    <w:rsid w:val="005E327E"/>
    <w:rsid w:val="005E4A47"/>
    <w:rsid w:val="005E5732"/>
    <w:rsid w:val="005F022C"/>
    <w:rsid w:val="005F09F5"/>
    <w:rsid w:val="005F1667"/>
    <w:rsid w:val="005F1DEB"/>
    <w:rsid w:val="005F2CA0"/>
    <w:rsid w:val="005F7108"/>
    <w:rsid w:val="0060243F"/>
    <w:rsid w:val="006047A3"/>
    <w:rsid w:val="006108FC"/>
    <w:rsid w:val="00610AA8"/>
    <w:rsid w:val="00611D3A"/>
    <w:rsid w:val="00614A05"/>
    <w:rsid w:val="00615DF2"/>
    <w:rsid w:val="006161BA"/>
    <w:rsid w:val="00616459"/>
    <w:rsid w:val="006213AB"/>
    <w:rsid w:val="00621D7A"/>
    <w:rsid w:val="006226ED"/>
    <w:rsid w:val="0062335F"/>
    <w:rsid w:val="00624F49"/>
    <w:rsid w:val="00625F02"/>
    <w:rsid w:val="00625F09"/>
    <w:rsid w:val="00630AD3"/>
    <w:rsid w:val="00632894"/>
    <w:rsid w:val="006346EE"/>
    <w:rsid w:val="00634DC3"/>
    <w:rsid w:val="00634FF4"/>
    <w:rsid w:val="00642AF6"/>
    <w:rsid w:val="00645C47"/>
    <w:rsid w:val="00647AD9"/>
    <w:rsid w:val="00652DFB"/>
    <w:rsid w:val="00653126"/>
    <w:rsid w:val="00657862"/>
    <w:rsid w:val="006605D9"/>
    <w:rsid w:val="006606D9"/>
    <w:rsid w:val="00663FFF"/>
    <w:rsid w:val="00664510"/>
    <w:rsid w:val="0066678B"/>
    <w:rsid w:val="00670918"/>
    <w:rsid w:val="006723A2"/>
    <w:rsid w:val="00672930"/>
    <w:rsid w:val="00672C64"/>
    <w:rsid w:val="00672EA2"/>
    <w:rsid w:val="00674410"/>
    <w:rsid w:val="006748A3"/>
    <w:rsid w:val="0067594E"/>
    <w:rsid w:val="00676132"/>
    <w:rsid w:val="006764AD"/>
    <w:rsid w:val="006768E8"/>
    <w:rsid w:val="00676F67"/>
    <w:rsid w:val="0067730D"/>
    <w:rsid w:val="006773E3"/>
    <w:rsid w:val="0068020E"/>
    <w:rsid w:val="0068058D"/>
    <w:rsid w:val="00680B64"/>
    <w:rsid w:val="0068156B"/>
    <w:rsid w:val="00683B16"/>
    <w:rsid w:val="0068562A"/>
    <w:rsid w:val="00686496"/>
    <w:rsid w:val="00687553"/>
    <w:rsid w:val="006973E0"/>
    <w:rsid w:val="00697941"/>
    <w:rsid w:val="006A4CDA"/>
    <w:rsid w:val="006A54B6"/>
    <w:rsid w:val="006A6F92"/>
    <w:rsid w:val="006A7252"/>
    <w:rsid w:val="006B09D0"/>
    <w:rsid w:val="006B10B4"/>
    <w:rsid w:val="006B27A2"/>
    <w:rsid w:val="006B33A6"/>
    <w:rsid w:val="006B7651"/>
    <w:rsid w:val="006C1CB3"/>
    <w:rsid w:val="006C3A0E"/>
    <w:rsid w:val="006D435C"/>
    <w:rsid w:val="006D444B"/>
    <w:rsid w:val="006D462F"/>
    <w:rsid w:val="006D57AA"/>
    <w:rsid w:val="006D7B4D"/>
    <w:rsid w:val="006E05D6"/>
    <w:rsid w:val="006E223A"/>
    <w:rsid w:val="006E26B7"/>
    <w:rsid w:val="006E32E4"/>
    <w:rsid w:val="006E3E67"/>
    <w:rsid w:val="006F0CD0"/>
    <w:rsid w:val="006F0CD3"/>
    <w:rsid w:val="006F0EF9"/>
    <w:rsid w:val="006F1F3C"/>
    <w:rsid w:val="006F260D"/>
    <w:rsid w:val="006F63AD"/>
    <w:rsid w:val="006F663E"/>
    <w:rsid w:val="006F716E"/>
    <w:rsid w:val="00700FE2"/>
    <w:rsid w:val="007035A5"/>
    <w:rsid w:val="00703A0F"/>
    <w:rsid w:val="007072AC"/>
    <w:rsid w:val="00707887"/>
    <w:rsid w:val="00710507"/>
    <w:rsid w:val="00710973"/>
    <w:rsid w:val="007136FF"/>
    <w:rsid w:val="00714043"/>
    <w:rsid w:val="00717801"/>
    <w:rsid w:val="00720563"/>
    <w:rsid w:val="0072347A"/>
    <w:rsid w:val="00730A17"/>
    <w:rsid w:val="00736DCE"/>
    <w:rsid w:val="00737375"/>
    <w:rsid w:val="00737680"/>
    <w:rsid w:val="007454FE"/>
    <w:rsid w:val="007457A1"/>
    <w:rsid w:val="007457F2"/>
    <w:rsid w:val="00746104"/>
    <w:rsid w:val="00747182"/>
    <w:rsid w:val="00750B7E"/>
    <w:rsid w:val="0075226A"/>
    <w:rsid w:val="00755645"/>
    <w:rsid w:val="0075574B"/>
    <w:rsid w:val="007558E7"/>
    <w:rsid w:val="00756DF5"/>
    <w:rsid w:val="007578BC"/>
    <w:rsid w:val="0076165F"/>
    <w:rsid w:val="00761903"/>
    <w:rsid w:val="00762814"/>
    <w:rsid w:val="00762F63"/>
    <w:rsid w:val="00764F39"/>
    <w:rsid w:val="00776C0E"/>
    <w:rsid w:val="00776C19"/>
    <w:rsid w:val="00776D02"/>
    <w:rsid w:val="00782F21"/>
    <w:rsid w:val="00786B50"/>
    <w:rsid w:val="00787616"/>
    <w:rsid w:val="00787A30"/>
    <w:rsid w:val="00790526"/>
    <w:rsid w:val="00790D6B"/>
    <w:rsid w:val="0079134E"/>
    <w:rsid w:val="00792152"/>
    <w:rsid w:val="00793431"/>
    <w:rsid w:val="00793904"/>
    <w:rsid w:val="00794545"/>
    <w:rsid w:val="007A2B3F"/>
    <w:rsid w:val="007A3373"/>
    <w:rsid w:val="007A3EE0"/>
    <w:rsid w:val="007A4150"/>
    <w:rsid w:val="007A4A4C"/>
    <w:rsid w:val="007A6833"/>
    <w:rsid w:val="007A6AB1"/>
    <w:rsid w:val="007A6C99"/>
    <w:rsid w:val="007A7A4F"/>
    <w:rsid w:val="007A7BAB"/>
    <w:rsid w:val="007B071F"/>
    <w:rsid w:val="007B1393"/>
    <w:rsid w:val="007B1E42"/>
    <w:rsid w:val="007B237C"/>
    <w:rsid w:val="007B3182"/>
    <w:rsid w:val="007B5540"/>
    <w:rsid w:val="007B6084"/>
    <w:rsid w:val="007B648E"/>
    <w:rsid w:val="007C06B8"/>
    <w:rsid w:val="007C0FCD"/>
    <w:rsid w:val="007C578C"/>
    <w:rsid w:val="007C7B2A"/>
    <w:rsid w:val="007D29DC"/>
    <w:rsid w:val="007D407C"/>
    <w:rsid w:val="007D5314"/>
    <w:rsid w:val="007D6C70"/>
    <w:rsid w:val="007E3325"/>
    <w:rsid w:val="007E498C"/>
    <w:rsid w:val="007E5BD2"/>
    <w:rsid w:val="007E6203"/>
    <w:rsid w:val="007E68FC"/>
    <w:rsid w:val="007F1CF2"/>
    <w:rsid w:val="007F4FEF"/>
    <w:rsid w:val="007F6EB5"/>
    <w:rsid w:val="007F792C"/>
    <w:rsid w:val="00800D44"/>
    <w:rsid w:val="00800E2C"/>
    <w:rsid w:val="008021DB"/>
    <w:rsid w:val="0080351B"/>
    <w:rsid w:val="00805C68"/>
    <w:rsid w:val="00807D36"/>
    <w:rsid w:val="008102A2"/>
    <w:rsid w:val="00810C13"/>
    <w:rsid w:val="00811FF0"/>
    <w:rsid w:val="00816005"/>
    <w:rsid w:val="00816D9B"/>
    <w:rsid w:val="00821655"/>
    <w:rsid w:val="008239EA"/>
    <w:rsid w:val="00823CCF"/>
    <w:rsid w:val="00827353"/>
    <w:rsid w:val="008317E6"/>
    <w:rsid w:val="00832F2D"/>
    <w:rsid w:val="00834567"/>
    <w:rsid w:val="008352DE"/>
    <w:rsid w:val="008404B3"/>
    <w:rsid w:val="00840BEF"/>
    <w:rsid w:val="0084136C"/>
    <w:rsid w:val="00843D8E"/>
    <w:rsid w:val="00847EE3"/>
    <w:rsid w:val="00850DC4"/>
    <w:rsid w:val="008568BD"/>
    <w:rsid w:val="00857DEE"/>
    <w:rsid w:val="00860E8A"/>
    <w:rsid w:val="0086164D"/>
    <w:rsid w:val="00863DCF"/>
    <w:rsid w:val="00864F8B"/>
    <w:rsid w:val="008664A5"/>
    <w:rsid w:val="00872EC5"/>
    <w:rsid w:val="00874730"/>
    <w:rsid w:val="0087611C"/>
    <w:rsid w:val="008778C7"/>
    <w:rsid w:val="00880CEC"/>
    <w:rsid w:val="00881698"/>
    <w:rsid w:val="00881AB2"/>
    <w:rsid w:val="00883D42"/>
    <w:rsid w:val="008928EE"/>
    <w:rsid w:val="008929A9"/>
    <w:rsid w:val="00892E23"/>
    <w:rsid w:val="008955F0"/>
    <w:rsid w:val="008956DD"/>
    <w:rsid w:val="00896166"/>
    <w:rsid w:val="008967C6"/>
    <w:rsid w:val="00896B90"/>
    <w:rsid w:val="00897C42"/>
    <w:rsid w:val="008A2657"/>
    <w:rsid w:val="008A3237"/>
    <w:rsid w:val="008A379F"/>
    <w:rsid w:val="008A3CFD"/>
    <w:rsid w:val="008A689D"/>
    <w:rsid w:val="008B00DC"/>
    <w:rsid w:val="008B0472"/>
    <w:rsid w:val="008B0484"/>
    <w:rsid w:val="008B0C8F"/>
    <w:rsid w:val="008B3AE6"/>
    <w:rsid w:val="008B7AEC"/>
    <w:rsid w:val="008C43A6"/>
    <w:rsid w:val="008C4467"/>
    <w:rsid w:val="008C5596"/>
    <w:rsid w:val="008C779C"/>
    <w:rsid w:val="008D0063"/>
    <w:rsid w:val="008D16A0"/>
    <w:rsid w:val="008D2A42"/>
    <w:rsid w:val="008D46BB"/>
    <w:rsid w:val="008E0277"/>
    <w:rsid w:val="008E27D8"/>
    <w:rsid w:val="008E6622"/>
    <w:rsid w:val="008E76F8"/>
    <w:rsid w:val="008F4128"/>
    <w:rsid w:val="008F49D2"/>
    <w:rsid w:val="008F5E61"/>
    <w:rsid w:val="008F648E"/>
    <w:rsid w:val="008F6CDC"/>
    <w:rsid w:val="008F7522"/>
    <w:rsid w:val="009000AC"/>
    <w:rsid w:val="00902A91"/>
    <w:rsid w:val="0091616C"/>
    <w:rsid w:val="00923679"/>
    <w:rsid w:val="009250A2"/>
    <w:rsid w:val="00925BD9"/>
    <w:rsid w:val="00926A9B"/>
    <w:rsid w:val="009318BE"/>
    <w:rsid w:val="00931A2C"/>
    <w:rsid w:val="0093234A"/>
    <w:rsid w:val="0093368B"/>
    <w:rsid w:val="009343AF"/>
    <w:rsid w:val="00936926"/>
    <w:rsid w:val="00937A6C"/>
    <w:rsid w:val="00937F28"/>
    <w:rsid w:val="009407C5"/>
    <w:rsid w:val="00940C34"/>
    <w:rsid w:val="00940EB4"/>
    <w:rsid w:val="00943275"/>
    <w:rsid w:val="00943817"/>
    <w:rsid w:val="00943CDD"/>
    <w:rsid w:val="00945465"/>
    <w:rsid w:val="00946446"/>
    <w:rsid w:val="009501E2"/>
    <w:rsid w:val="00953198"/>
    <w:rsid w:val="009535C2"/>
    <w:rsid w:val="0095391B"/>
    <w:rsid w:val="00954103"/>
    <w:rsid w:val="00960356"/>
    <w:rsid w:val="00961F43"/>
    <w:rsid w:val="009637E9"/>
    <w:rsid w:val="00964A2E"/>
    <w:rsid w:val="009670DE"/>
    <w:rsid w:val="00982072"/>
    <w:rsid w:val="009834ED"/>
    <w:rsid w:val="009851DD"/>
    <w:rsid w:val="009856E5"/>
    <w:rsid w:val="0098680E"/>
    <w:rsid w:val="009871C8"/>
    <w:rsid w:val="00990231"/>
    <w:rsid w:val="0099084D"/>
    <w:rsid w:val="009925A3"/>
    <w:rsid w:val="00993527"/>
    <w:rsid w:val="00994867"/>
    <w:rsid w:val="009959B1"/>
    <w:rsid w:val="0099781E"/>
    <w:rsid w:val="00997AAD"/>
    <w:rsid w:val="009A2925"/>
    <w:rsid w:val="009A3103"/>
    <w:rsid w:val="009A3122"/>
    <w:rsid w:val="009A410E"/>
    <w:rsid w:val="009A4143"/>
    <w:rsid w:val="009B29DB"/>
    <w:rsid w:val="009B590F"/>
    <w:rsid w:val="009C3BAD"/>
    <w:rsid w:val="009C532B"/>
    <w:rsid w:val="009C5C49"/>
    <w:rsid w:val="009C6D64"/>
    <w:rsid w:val="009D0FD7"/>
    <w:rsid w:val="009D22F0"/>
    <w:rsid w:val="009D244B"/>
    <w:rsid w:val="009D286F"/>
    <w:rsid w:val="009D4567"/>
    <w:rsid w:val="009D6DFC"/>
    <w:rsid w:val="009D701A"/>
    <w:rsid w:val="009E2899"/>
    <w:rsid w:val="009E4B8F"/>
    <w:rsid w:val="009E5265"/>
    <w:rsid w:val="009F065F"/>
    <w:rsid w:val="009F2279"/>
    <w:rsid w:val="009F2A83"/>
    <w:rsid w:val="009F31CE"/>
    <w:rsid w:val="009F4406"/>
    <w:rsid w:val="009F4765"/>
    <w:rsid w:val="00A001F7"/>
    <w:rsid w:val="00A008ED"/>
    <w:rsid w:val="00A02369"/>
    <w:rsid w:val="00A036D8"/>
    <w:rsid w:val="00A04D99"/>
    <w:rsid w:val="00A06F5D"/>
    <w:rsid w:val="00A11AF8"/>
    <w:rsid w:val="00A1372C"/>
    <w:rsid w:val="00A16262"/>
    <w:rsid w:val="00A16825"/>
    <w:rsid w:val="00A22DDC"/>
    <w:rsid w:val="00A2472F"/>
    <w:rsid w:val="00A27BC8"/>
    <w:rsid w:val="00A27CA2"/>
    <w:rsid w:val="00A27D1F"/>
    <w:rsid w:val="00A30791"/>
    <w:rsid w:val="00A30B43"/>
    <w:rsid w:val="00A31793"/>
    <w:rsid w:val="00A323F1"/>
    <w:rsid w:val="00A32747"/>
    <w:rsid w:val="00A33C62"/>
    <w:rsid w:val="00A3416B"/>
    <w:rsid w:val="00A37CE4"/>
    <w:rsid w:val="00A41815"/>
    <w:rsid w:val="00A425E5"/>
    <w:rsid w:val="00A43C4D"/>
    <w:rsid w:val="00A44457"/>
    <w:rsid w:val="00A44DB5"/>
    <w:rsid w:val="00A45864"/>
    <w:rsid w:val="00A51541"/>
    <w:rsid w:val="00A525CC"/>
    <w:rsid w:val="00A53018"/>
    <w:rsid w:val="00A55B34"/>
    <w:rsid w:val="00A5699C"/>
    <w:rsid w:val="00A612C1"/>
    <w:rsid w:val="00A62B54"/>
    <w:rsid w:val="00A63E97"/>
    <w:rsid w:val="00A64953"/>
    <w:rsid w:val="00A649D5"/>
    <w:rsid w:val="00A64A35"/>
    <w:rsid w:val="00A666EE"/>
    <w:rsid w:val="00A6726B"/>
    <w:rsid w:val="00A729FC"/>
    <w:rsid w:val="00A73159"/>
    <w:rsid w:val="00A75F3B"/>
    <w:rsid w:val="00A82CBE"/>
    <w:rsid w:val="00A83B00"/>
    <w:rsid w:val="00A910F1"/>
    <w:rsid w:val="00A92FF6"/>
    <w:rsid w:val="00A9561E"/>
    <w:rsid w:val="00A97460"/>
    <w:rsid w:val="00AA2FC4"/>
    <w:rsid w:val="00AA48E1"/>
    <w:rsid w:val="00AB084F"/>
    <w:rsid w:val="00AB23EA"/>
    <w:rsid w:val="00AB408A"/>
    <w:rsid w:val="00AB5BA2"/>
    <w:rsid w:val="00AB7811"/>
    <w:rsid w:val="00AC46EB"/>
    <w:rsid w:val="00AC4A49"/>
    <w:rsid w:val="00AC649F"/>
    <w:rsid w:val="00AC7BB7"/>
    <w:rsid w:val="00AD1C7D"/>
    <w:rsid w:val="00AD471A"/>
    <w:rsid w:val="00AD5739"/>
    <w:rsid w:val="00AD7258"/>
    <w:rsid w:val="00AE1066"/>
    <w:rsid w:val="00AE1558"/>
    <w:rsid w:val="00AE169C"/>
    <w:rsid w:val="00AE2873"/>
    <w:rsid w:val="00AE639A"/>
    <w:rsid w:val="00AF0F27"/>
    <w:rsid w:val="00AF17A1"/>
    <w:rsid w:val="00AF1EAC"/>
    <w:rsid w:val="00AF2579"/>
    <w:rsid w:val="00AF2935"/>
    <w:rsid w:val="00AF3ECA"/>
    <w:rsid w:val="00AF422C"/>
    <w:rsid w:val="00AF4934"/>
    <w:rsid w:val="00AF5F00"/>
    <w:rsid w:val="00AF6A48"/>
    <w:rsid w:val="00AF6AFA"/>
    <w:rsid w:val="00B00C5F"/>
    <w:rsid w:val="00B019CB"/>
    <w:rsid w:val="00B01F2B"/>
    <w:rsid w:val="00B0269E"/>
    <w:rsid w:val="00B073C2"/>
    <w:rsid w:val="00B11C48"/>
    <w:rsid w:val="00B124D0"/>
    <w:rsid w:val="00B14064"/>
    <w:rsid w:val="00B15AD5"/>
    <w:rsid w:val="00B175E1"/>
    <w:rsid w:val="00B20FB9"/>
    <w:rsid w:val="00B2193A"/>
    <w:rsid w:val="00B247A0"/>
    <w:rsid w:val="00B2696E"/>
    <w:rsid w:val="00B31D93"/>
    <w:rsid w:val="00B335EB"/>
    <w:rsid w:val="00B33EEA"/>
    <w:rsid w:val="00B33FC9"/>
    <w:rsid w:val="00B36060"/>
    <w:rsid w:val="00B37D1F"/>
    <w:rsid w:val="00B40EE9"/>
    <w:rsid w:val="00B41733"/>
    <w:rsid w:val="00B44565"/>
    <w:rsid w:val="00B445DD"/>
    <w:rsid w:val="00B45B32"/>
    <w:rsid w:val="00B50E87"/>
    <w:rsid w:val="00B5263E"/>
    <w:rsid w:val="00B55771"/>
    <w:rsid w:val="00B5775B"/>
    <w:rsid w:val="00B61B40"/>
    <w:rsid w:val="00B63558"/>
    <w:rsid w:val="00B64174"/>
    <w:rsid w:val="00B65350"/>
    <w:rsid w:val="00B6559A"/>
    <w:rsid w:val="00B678A5"/>
    <w:rsid w:val="00B7062B"/>
    <w:rsid w:val="00B70D9C"/>
    <w:rsid w:val="00B74C4B"/>
    <w:rsid w:val="00B74F0C"/>
    <w:rsid w:val="00B75C8C"/>
    <w:rsid w:val="00B76A85"/>
    <w:rsid w:val="00B778E6"/>
    <w:rsid w:val="00B802C2"/>
    <w:rsid w:val="00B83A9E"/>
    <w:rsid w:val="00B843BC"/>
    <w:rsid w:val="00B85964"/>
    <w:rsid w:val="00B901F0"/>
    <w:rsid w:val="00B91D36"/>
    <w:rsid w:val="00B957F1"/>
    <w:rsid w:val="00BA2491"/>
    <w:rsid w:val="00BA2C18"/>
    <w:rsid w:val="00BA33F3"/>
    <w:rsid w:val="00BA6F1A"/>
    <w:rsid w:val="00BA7556"/>
    <w:rsid w:val="00BB47F6"/>
    <w:rsid w:val="00BB6AED"/>
    <w:rsid w:val="00BC2690"/>
    <w:rsid w:val="00BC3EBD"/>
    <w:rsid w:val="00BC4CDA"/>
    <w:rsid w:val="00BC5DC9"/>
    <w:rsid w:val="00BC7010"/>
    <w:rsid w:val="00BD01F3"/>
    <w:rsid w:val="00BD35D0"/>
    <w:rsid w:val="00BD61EE"/>
    <w:rsid w:val="00BE1109"/>
    <w:rsid w:val="00BE13D5"/>
    <w:rsid w:val="00BE13D8"/>
    <w:rsid w:val="00BE2D95"/>
    <w:rsid w:val="00BE400A"/>
    <w:rsid w:val="00BE497D"/>
    <w:rsid w:val="00BE565A"/>
    <w:rsid w:val="00BF4F91"/>
    <w:rsid w:val="00C0113A"/>
    <w:rsid w:val="00C03C78"/>
    <w:rsid w:val="00C04F34"/>
    <w:rsid w:val="00C0523B"/>
    <w:rsid w:val="00C138FE"/>
    <w:rsid w:val="00C15BEB"/>
    <w:rsid w:val="00C170CC"/>
    <w:rsid w:val="00C2514D"/>
    <w:rsid w:val="00C259D3"/>
    <w:rsid w:val="00C260F2"/>
    <w:rsid w:val="00C269DC"/>
    <w:rsid w:val="00C314C9"/>
    <w:rsid w:val="00C33503"/>
    <w:rsid w:val="00C341BC"/>
    <w:rsid w:val="00C34A18"/>
    <w:rsid w:val="00C37195"/>
    <w:rsid w:val="00C4173E"/>
    <w:rsid w:val="00C424F6"/>
    <w:rsid w:val="00C432CE"/>
    <w:rsid w:val="00C44BF4"/>
    <w:rsid w:val="00C51520"/>
    <w:rsid w:val="00C531A0"/>
    <w:rsid w:val="00C54051"/>
    <w:rsid w:val="00C5717C"/>
    <w:rsid w:val="00C57FF1"/>
    <w:rsid w:val="00C62B57"/>
    <w:rsid w:val="00C65366"/>
    <w:rsid w:val="00C669C1"/>
    <w:rsid w:val="00C676C8"/>
    <w:rsid w:val="00C67B9C"/>
    <w:rsid w:val="00C701E4"/>
    <w:rsid w:val="00C71058"/>
    <w:rsid w:val="00C72239"/>
    <w:rsid w:val="00C72755"/>
    <w:rsid w:val="00C744E8"/>
    <w:rsid w:val="00C76164"/>
    <w:rsid w:val="00C77127"/>
    <w:rsid w:val="00C77343"/>
    <w:rsid w:val="00C77D90"/>
    <w:rsid w:val="00C77FC3"/>
    <w:rsid w:val="00C81847"/>
    <w:rsid w:val="00C85BED"/>
    <w:rsid w:val="00C92E4A"/>
    <w:rsid w:val="00C92E5D"/>
    <w:rsid w:val="00C9310E"/>
    <w:rsid w:val="00C93E85"/>
    <w:rsid w:val="00C94665"/>
    <w:rsid w:val="00C955FF"/>
    <w:rsid w:val="00C9783B"/>
    <w:rsid w:val="00CA08AF"/>
    <w:rsid w:val="00CA1FDF"/>
    <w:rsid w:val="00CA2D0E"/>
    <w:rsid w:val="00CA3450"/>
    <w:rsid w:val="00CA3B70"/>
    <w:rsid w:val="00CB2247"/>
    <w:rsid w:val="00CB3D66"/>
    <w:rsid w:val="00CB41A4"/>
    <w:rsid w:val="00CC5BAB"/>
    <w:rsid w:val="00CD21E9"/>
    <w:rsid w:val="00CD2D4F"/>
    <w:rsid w:val="00CD2E91"/>
    <w:rsid w:val="00CD3165"/>
    <w:rsid w:val="00CD4060"/>
    <w:rsid w:val="00CD5EBE"/>
    <w:rsid w:val="00CE4AA5"/>
    <w:rsid w:val="00CE4EA9"/>
    <w:rsid w:val="00CE7CF5"/>
    <w:rsid w:val="00CF1007"/>
    <w:rsid w:val="00CF3BEF"/>
    <w:rsid w:val="00CF5727"/>
    <w:rsid w:val="00D05E34"/>
    <w:rsid w:val="00D068C5"/>
    <w:rsid w:val="00D076E9"/>
    <w:rsid w:val="00D106E0"/>
    <w:rsid w:val="00D12E50"/>
    <w:rsid w:val="00D13497"/>
    <w:rsid w:val="00D13A51"/>
    <w:rsid w:val="00D22668"/>
    <w:rsid w:val="00D23E1C"/>
    <w:rsid w:val="00D2528B"/>
    <w:rsid w:val="00D2659E"/>
    <w:rsid w:val="00D275F6"/>
    <w:rsid w:val="00D4083D"/>
    <w:rsid w:val="00D40F41"/>
    <w:rsid w:val="00D416A4"/>
    <w:rsid w:val="00D41810"/>
    <w:rsid w:val="00D43532"/>
    <w:rsid w:val="00D4427A"/>
    <w:rsid w:val="00D46F9D"/>
    <w:rsid w:val="00D47F8C"/>
    <w:rsid w:val="00D50B33"/>
    <w:rsid w:val="00D55B22"/>
    <w:rsid w:val="00D56644"/>
    <w:rsid w:val="00D575AE"/>
    <w:rsid w:val="00D65F6C"/>
    <w:rsid w:val="00D6692D"/>
    <w:rsid w:val="00D67BC9"/>
    <w:rsid w:val="00D67E2B"/>
    <w:rsid w:val="00D70F9C"/>
    <w:rsid w:val="00D71C0A"/>
    <w:rsid w:val="00D7395D"/>
    <w:rsid w:val="00D73F87"/>
    <w:rsid w:val="00D74720"/>
    <w:rsid w:val="00D771DD"/>
    <w:rsid w:val="00D80568"/>
    <w:rsid w:val="00D8067E"/>
    <w:rsid w:val="00D82232"/>
    <w:rsid w:val="00D83230"/>
    <w:rsid w:val="00D83E6F"/>
    <w:rsid w:val="00D8623B"/>
    <w:rsid w:val="00D87F2E"/>
    <w:rsid w:val="00D926ED"/>
    <w:rsid w:val="00D92FDC"/>
    <w:rsid w:val="00D94A2A"/>
    <w:rsid w:val="00D94B25"/>
    <w:rsid w:val="00D957A3"/>
    <w:rsid w:val="00D95D77"/>
    <w:rsid w:val="00D97DE6"/>
    <w:rsid w:val="00DA288F"/>
    <w:rsid w:val="00DB0745"/>
    <w:rsid w:val="00DB468A"/>
    <w:rsid w:val="00DB62EF"/>
    <w:rsid w:val="00DC394D"/>
    <w:rsid w:val="00DC7171"/>
    <w:rsid w:val="00DD1446"/>
    <w:rsid w:val="00DD63AD"/>
    <w:rsid w:val="00DD6C03"/>
    <w:rsid w:val="00DE132B"/>
    <w:rsid w:val="00DE5327"/>
    <w:rsid w:val="00DF16F9"/>
    <w:rsid w:val="00DF202A"/>
    <w:rsid w:val="00DF22C5"/>
    <w:rsid w:val="00DF399F"/>
    <w:rsid w:val="00DF6DD5"/>
    <w:rsid w:val="00DF6F21"/>
    <w:rsid w:val="00E040FF"/>
    <w:rsid w:val="00E04D4C"/>
    <w:rsid w:val="00E05190"/>
    <w:rsid w:val="00E117E4"/>
    <w:rsid w:val="00E15AC5"/>
    <w:rsid w:val="00E221C4"/>
    <w:rsid w:val="00E22A3E"/>
    <w:rsid w:val="00E23D1E"/>
    <w:rsid w:val="00E2714E"/>
    <w:rsid w:val="00E30170"/>
    <w:rsid w:val="00E33306"/>
    <w:rsid w:val="00E34979"/>
    <w:rsid w:val="00E36745"/>
    <w:rsid w:val="00E40D83"/>
    <w:rsid w:val="00E41350"/>
    <w:rsid w:val="00E41564"/>
    <w:rsid w:val="00E4758E"/>
    <w:rsid w:val="00E47DAA"/>
    <w:rsid w:val="00E54DFA"/>
    <w:rsid w:val="00E63874"/>
    <w:rsid w:val="00E650C8"/>
    <w:rsid w:val="00E663B8"/>
    <w:rsid w:val="00E668E1"/>
    <w:rsid w:val="00E67FC1"/>
    <w:rsid w:val="00E82CDE"/>
    <w:rsid w:val="00E83CF4"/>
    <w:rsid w:val="00E83DCC"/>
    <w:rsid w:val="00E84AFC"/>
    <w:rsid w:val="00E84BB9"/>
    <w:rsid w:val="00E87B91"/>
    <w:rsid w:val="00E90E40"/>
    <w:rsid w:val="00E92293"/>
    <w:rsid w:val="00E96225"/>
    <w:rsid w:val="00E96A13"/>
    <w:rsid w:val="00E96CE2"/>
    <w:rsid w:val="00EA4372"/>
    <w:rsid w:val="00EA75E5"/>
    <w:rsid w:val="00EB3955"/>
    <w:rsid w:val="00EB4CD1"/>
    <w:rsid w:val="00EC3E0C"/>
    <w:rsid w:val="00EC54C6"/>
    <w:rsid w:val="00EC602D"/>
    <w:rsid w:val="00ED2580"/>
    <w:rsid w:val="00ED25A8"/>
    <w:rsid w:val="00ED28F9"/>
    <w:rsid w:val="00ED68FB"/>
    <w:rsid w:val="00ED698F"/>
    <w:rsid w:val="00ED6CBC"/>
    <w:rsid w:val="00EE59A0"/>
    <w:rsid w:val="00EE5B0A"/>
    <w:rsid w:val="00EE730D"/>
    <w:rsid w:val="00EF2034"/>
    <w:rsid w:val="00EF281F"/>
    <w:rsid w:val="00EF2B7E"/>
    <w:rsid w:val="00EF4CBC"/>
    <w:rsid w:val="00EF5D85"/>
    <w:rsid w:val="00EF7C85"/>
    <w:rsid w:val="00F0017C"/>
    <w:rsid w:val="00F00C1A"/>
    <w:rsid w:val="00F01C16"/>
    <w:rsid w:val="00F0299E"/>
    <w:rsid w:val="00F0413F"/>
    <w:rsid w:val="00F1420F"/>
    <w:rsid w:val="00F20099"/>
    <w:rsid w:val="00F207B3"/>
    <w:rsid w:val="00F22ACC"/>
    <w:rsid w:val="00F24C43"/>
    <w:rsid w:val="00F27DD5"/>
    <w:rsid w:val="00F308DB"/>
    <w:rsid w:val="00F30E93"/>
    <w:rsid w:val="00F336BE"/>
    <w:rsid w:val="00F33915"/>
    <w:rsid w:val="00F34A87"/>
    <w:rsid w:val="00F35221"/>
    <w:rsid w:val="00F373CC"/>
    <w:rsid w:val="00F41B11"/>
    <w:rsid w:val="00F430EE"/>
    <w:rsid w:val="00F4432F"/>
    <w:rsid w:val="00F4461C"/>
    <w:rsid w:val="00F46E19"/>
    <w:rsid w:val="00F47B49"/>
    <w:rsid w:val="00F50119"/>
    <w:rsid w:val="00F50131"/>
    <w:rsid w:val="00F51485"/>
    <w:rsid w:val="00F52A39"/>
    <w:rsid w:val="00F52AA7"/>
    <w:rsid w:val="00F555B7"/>
    <w:rsid w:val="00F569C0"/>
    <w:rsid w:val="00F57106"/>
    <w:rsid w:val="00F5749A"/>
    <w:rsid w:val="00F61FF2"/>
    <w:rsid w:val="00F6330E"/>
    <w:rsid w:val="00F636FE"/>
    <w:rsid w:val="00F63DF9"/>
    <w:rsid w:val="00F65A92"/>
    <w:rsid w:val="00F7108D"/>
    <w:rsid w:val="00F716DB"/>
    <w:rsid w:val="00F734E3"/>
    <w:rsid w:val="00F737DD"/>
    <w:rsid w:val="00F86E70"/>
    <w:rsid w:val="00F91DEA"/>
    <w:rsid w:val="00F9264E"/>
    <w:rsid w:val="00F95905"/>
    <w:rsid w:val="00FA2D0E"/>
    <w:rsid w:val="00FA2EEF"/>
    <w:rsid w:val="00FA44B1"/>
    <w:rsid w:val="00FA5F4A"/>
    <w:rsid w:val="00FB0EAB"/>
    <w:rsid w:val="00FB1BCC"/>
    <w:rsid w:val="00FB4E23"/>
    <w:rsid w:val="00FC0478"/>
    <w:rsid w:val="00FC369B"/>
    <w:rsid w:val="00FC5A10"/>
    <w:rsid w:val="00FC634C"/>
    <w:rsid w:val="00FC77CC"/>
    <w:rsid w:val="00FD1274"/>
    <w:rsid w:val="00FD17C7"/>
    <w:rsid w:val="00FD1FAB"/>
    <w:rsid w:val="00FD58B1"/>
    <w:rsid w:val="00FD6D11"/>
    <w:rsid w:val="00FD72E6"/>
    <w:rsid w:val="00FD787A"/>
    <w:rsid w:val="00FE1931"/>
    <w:rsid w:val="00FE27C6"/>
    <w:rsid w:val="00FE5291"/>
    <w:rsid w:val="00FE5AE8"/>
    <w:rsid w:val="00FF25F5"/>
    <w:rsid w:val="00FF453A"/>
    <w:rsid w:val="00FF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34E3"/>
  </w:style>
  <w:style w:type="paragraph" w:styleId="berschrift1">
    <w:name w:val="heading 1"/>
    <w:basedOn w:val="Standard"/>
    <w:next w:val="Standard"/>
    <w:link w:val="berschrift1Zchn"/>
    <w:uiPriority w:val="9"/>
    <w:qFormat/>
    <w:rsid w:val="00F734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716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734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F716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716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716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E04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34E3"/>
  </w:style>
  <w:style w:type="paragraph" w:styleId="berschrift1">
    <w:name w:val="heading 1"/>
    <w:basedOn w:val="Standard"/>
    <w:next w:val="Standard"/>
    <w:link w:val="berschrift1Zchn"/>
    <w:uiPriority w:val="9"/>
    <w:qFormat/>
    <w:rsid w:val="00F734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716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734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F716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716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716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E04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yperion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3</cp:revision>
  <cp:lastPrinted>2015-09-16T07:50:00Z</cp:lastPrinted>
  <dcterms:created xsi:type="dcterms:W3CDTF">2015-09-04T09:42:00Z</dcterms:created>
  <dcterms:modified xsi:type="dcterms:W3CDTF">2015-09-16T08:01:00Z</dcterms:modified>
</cp:coreProperties>
</file>